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47DA" w14:textId="5C316EFB" w:rsidR="0097556F" w:rsidRPr="007954B7" w:rsidRDefault="0097556F" w:rsidP="007954B7">
      <w:pPr>
        <w:jc w:val="center"/>
        <w:rPr>
          <w:b/>
          <w:bCs/>
          <w:smallCaps/>
          <w:sz w:val="22"/>
        </w:rPr>
      </w:pPr>
      <w:r w:rsidRPr="007954B7">
        <w:rPr>
          <w:b/>
          <w:bCs/>
          <w:smallCaps/>
          <w:sz w:val="22"/>
        </w:rPr>
        <w:t>Mexico’s Perspective on Corporate Governance for Family Businesses</w:t>
      </w:r>
    </w:p>
    <w:p w14:paraId="339E1CAD" w14:textId="77777777" w:rsidR="0097556F" w:rsidRPr="007954B7" w:rsidRDefault="0097556F" w:rsidP="0097556F">
      <w:pPr>
        <w:jc w:val="both"/>
        <w:rPr>
          <w:sz w:val="22"/>
        </w:rPr>
      </w:pPr>
    </w:p>
    <w:p w14:paraId="7FA07BDE" w14:textId="3A663E16" w:rsidR="009E6E78" w:rsidRPr="007954B7" w:rsidRDefault="009E6E78" w:rsidP="009E6E78">
      <w:pPr>
        <w:jc w:val="right"/>
        <w:rPr>
          <w:i/>
          <w:iCs/>
          <w:sz w:val="22"/>
        </w:rPr>
      </w:pPr>
      <w:r w:rsidRPr="007954B7">
        <w:rPr>
          <w:i/>
          <w:iCs/>
          <w:sz w:val="22"/>
        </w:rPr>
        <w:t>There is a time for everything,</w:t>
      </w:r>
    </w:p>
    <w:p w14:paraId="6D9A9BCA" w14:textId="6B8D58FD" w:rsidR="009E6E78" w:rsidRPr="007954B7" w:rsidRDefault="009E6E78" w:rsidP="009E6E78">
      <w:pPr>
        <w:jc w:val="right"/>
        <w:rPr>
          <w:i/>
          <w:iCs/>
          <w:sz w:val="22"/>
        </w:rPr>
      </w:pPr>
      <w:r w:rsidRPr="007954B7">
        <w:rPr>
          <w:i/>
          <w:iCs/>
          <w:sz w:val="22"/>
        </w:rPr>
        <w:t>and a season for every activity under heaven (</w:t>
      </w:r>
      <w:proofErr w:type="spellStart"/>
      <w:r w:rsidRPr="007954B7">
        <w:rPr>
          <w:i/>
          <w:iCs/>
          <w:sz w:val="22"/>
        </w:rPr>
        <w:t>Ecc</w:t>
      </w:r>
      <w:proofErr w:type="spellEnd"/>
      <w:r w:rsidR="00830691" w:rsidRPr="007954B7">
        <w:rPr>
          <w:i/>
          <w:iCs/>
          <w:sz w:val="22"/>
        </w:rPr>
        <w:t>. 3, 1).</w:t>
      </w:r>
    </w:p>
    <w:p w14:paraId="0994CBCA" w14:textId="77777777" w:rsidR="009E6E78" w:rsidRPr="007954B7" w:rsidRDefault="009E6E78" w:rsidP="0097556F">
      <w:pPr>
        <w:jc w:val="both"/>
        <w:rPr>
          <w:sz w:val="22"/>
        </w:rPr>
      </w:pPr>
    </w:p>
    <w:p w14:paraId="3A44E85C" w14:textId="25F8F4B6" w:rsidR="0097556F" w:rsidRPr="007954B7" w:rsidRDefault="0097556F" w:rsidP="0097556F">
      <w:pPr>
        <w:jc w:val="both"/>
        <w:rPr>
          <w:sz w:val="22"/>
        </w:rPr>
      </w:pPr>
      <w:r w:rsidRPr="007954B7">
        <w:rPr>
          <w:sz w:val="22"/>
        </w:rPr>
        <w:t>Corporate governance plays a strategic role in defining the success and sustainability of any business. Family businesses are no exception</w:t>
      </w:r>
      <w:r w:rsidR="009E6E78" w:rsidRPr="007954B7">
        <w:rPr>
          <w:sz w:val="22"/>
        </w:rPr>
        <w:t>.</w:t>
      </w:r>
      <w:r w:rsidRPr="007954B7">
        <w:rPr>
          <w:sz w:val="22"/>
        </w:rPr>
        <w:t xml:space="preserve"> </w:t>
      </w:r>
      <w:r w:rsidR="009E6E78" w:rsidRPr="007954B7">
        <w:rPr>
          <w:sz w:val="22"/>
        </w:rPr>
        <w:t>M</w:t>
      </w:r>
      <w:r w:rsidRPr="007954B7">
        <w:rPr>
          <w:sz w:val="22"/>
        </w:rPr>
        <w:t>oreover, corporate governance should be specifically pursued in these enterprises to avoid family conflicts and shape the success of the company.</w:t>
      </w:r>
    </w:p>
    <w:p w14:paraId="1C5E7D49" w14:textId="77777777" w:rsidR="0097556F" w:rsidRPr="007954B7" w:rsidRDefault="0097556F" w:rsidP="0097556F">
      <w:pPr>
        <w:jc w:val="both"/>
        <w:rPr>
          <w:sz w:val="22"/>
        </w:rPr>
      </w:pPr>
    </w:p>
    <w:p w14:paraId="3EB9B171" w14:textId="360D6DF5" w:rsidR="002051ED" w:rsidRPr="007954B7" w:rsidRDefault="0097556F" w:rsidP="0097556F">
      <w:pPr>
        <w:jc w:val="both"/>
        <w:rPr>
          <w:sz w:val="22"/>
        </w:rPr>
      </w:pPr>
      <w:r w:rsidRPr="007954B7">
        <w:rPr>
          <w:sz w:val="22"/>
        </w:rPr>
        <w:t xml:space="preserve">In Mexico, the status of corporate governance for family enterprises is a dynamic landscape influenced by cultural, economic, and legal factors. Family enterprises are a significant part of Mexico's business fabric, contributing substantially to the country's economy. </w:t>
      </w:r>
      <w:r w:rsidR="002051ED" w:rsidRPr="007954B7">
        <w:rPr>
          <w:sz w:val="22"/>
        </w:rPr>
        <w:t>As per some studies (</w:t>
      </w:r>
      <w:r w:rsidR="002051ED" w:rsidRPr="007954B7">
        <w:rPr>
          <w:i/>
          <w:iCs/>
          <w:sz w:val="22"/>
        </w:rPr>
        <w:t>v.gr.</w:t>
      </w:r>
      <w:r w:rsidR="002051ED" w:rsidRPr="007954B7">
        <w:rPr>
          <w:sz w:val="22"/>
        </w:rPr>
        <w:t xml:space="preserve"> KPMG, IPADE) as high as 90% of the Gross Domestic Product may be directly attributable to family business.</w:t>
      </w:r>
    </w:p>
    <w:p w14:paraId="48491091" w14:textId="77777777" w:rsidR="002051ED" w:rsidRPr="007954B7" w:rsidRDefault="002051ED" w:rsidP="0097556F">
      <w:pPr>
        <w:jc w:val="both"/>
        <w:rPr>
          <w:sz w:val="22"/>
        </w:rPr>
      </w:pPr>
    </w:p>
    <w:p w14:paraId="15EE33AE" w14:textId="4A1123C0" w:rsidR="0097556F" w:rsidRPr="007954B7" w:rsidRDefault="002051ED" w:rsidP="0097556F">
      <w:pPr>
        <w:jc w:val="both"/>
        <w:rPr>
          <w:sz w:val="22"/>
        </w:rPr>
      </w:pPr>
      <w:r w:rsidRPr="007954B7">
        <w:rPr>
          <w:sz w:val="22"/>
        </w:rPr>
        <w:t>T</w:t>
      </w:r>
      <w:r w:rsidR="0097556F" w:rsidRPr="007954B7">
        <w:rPr>
          <w:sz w:val="22"/>
        </w:rPr>
        <w:t>he traditional familial structures</w:t>
      </w:r>
      <w:r w:rsidRPr="007954B7">
        <w:rPr>
          <w:sz w:val="22"/>
        </w:rPr>
        <w:t xml:space="preserve"> and the Latin American idiosyncrasy</w:t>
      </w:r>
      <w:r w:rsidR="0097556F" w:rsidRPr="007954B7">
        <w:rPr>
          <w:sz w:val="22"/>
        </w:rPr>
        <w:t xml:space="preserve"> present unique challenges to effective corporate governance. </w:t>
      </w:r>
      <w:r w:rsidRPr="007954B7">
        <w:rPr>
          <w:sz w:val="22"/>
        </w:rPr>
        <w:t xml:space="preserve">It is customary to encounter </w:t>
      </w:r>
      <w:r w:rsidR="0097556F" w:rsidRPr="007954B7">
        <w:rPr>
          <w:sz w:val="22"/>
        </w:rPr>
        <w:t>blurred line</w:t>
      </w:r>
      <w:r w:rsidRPr="007954B7">
        <w:rPr>
          <w:sz w:val="22"/>
        </w:rPr>
        <w:t>s</w:t>
      </w:r>
      <w:r w:rsidR="0097556F" w:rsidRPr="007954B7">
        <w:rPr>
          <w:sz w:val="22"/>
        </w:rPr>
        <w:t xml:space="preserve"> between family and business matters, which can lead to conflicts of interest, nepotism, and a lack of transparency</w:t>
      </w:r>
      <w:r w:rsidR="009E6E78" w:rsidRPr="007954B7">
        <w:rPr>
          <w:sz w:val="22"/>
        </w:rPr>
        <w:t>, among others</w:t>
      </w:r>
      <w:r w:rsidR="0097556F" w:rsidRPr="007954B7">
        <w:rPr>
          <w:sz w:val="22"/>
        </w:rPr>
        <w:t>.</w:t>
      </w:r>
    </w:p>
    <w:p w14:paraId="6E41624A" w14:textId="77777777" w:rsidR="0097556F" w:rsidRPr="007954B7" w:rsidRDefault="0097556F" w:rsidP="0097556F">
      <w:pPr>
        <w:jc w:val="both"/>
        <w:rPr>
          <w:sz w:val="22"/>
        </w:rPr>
      </w:pPr>
    </w:p>
    <w:p w14:paraId="553247AB" w14:textId="0D9ABF38" w:rsidR="0097556F" w:rsidRPr="007954B7" w:rsidRDefault="0097556F" w:rsidP="0097556F">
      <w:pPr>
        <w:jc w:val="both"/>
        <w:rPr>
          <w:sz w:val="22"/>
        </w:rPr>
      </w:pPr>
      <w:r w:rsidRPr="007954B7">
        <w:rPr>
          <w:sz w:val="22"/>
        </w:rPr>
        <w:t xml:space="preserve">In recent years, there has been a growing recognition of the importance of implementing corporate governance </w:t>
      </w:r>
      <w:r w:rsidR="000F7F89" w:rsidRPr="007954B7">
        <w:rPr>
          <w:sz w:val="22"/>
        </w:rPr>
        <w:t>initiatives</w:t>
      </w:r>
      <w:r w:rsidRPr="007954B7">
        <w:rPr>
          <w:sz w:val="22"/>
        </w:rPr>
        <w:t xml:space="preserve"> within family enterprises in Mexico. </w:t>
      </w:r>
    </w:p>
    <w:p w14:paraId="04F44FC1" w14:textId="77777777" w:rsidR="0097556F" w:rsidRPr="007954B7" w:rsidRDefault="0097556F" w:rsidP="0097556F">
      <w:pPr>
        <w:jc w:val="both"/>
        <w:rPr>
          <w:sz w:val="22"/>
        </w:rPr>
      </w:pPr>
    </w:p>
    <w:p w14:paraId="2BA4506B" w14:textId="50825216" w:rsidR="0097556F" w:rsidRPr="007954B7" w:rsidRDefault="000F7F89" w:rsidP="0097556F">
      <w:pPr>
        <w:jc w:val="both"/>
        <w:rPr>
          <w:sz w:val="22"/>
        </w:rPr>
      </w:pPr>
      <w:r w:rsidRPr="007954B7">
        <w:rPr>
          <w:sz w:val="22"/>
        </w:rPr>
        <w:t xml:space="preserve">However, challenges persist. For example, the leader of the family and the founder of the enterprise, often the same person, is reluctant to </w:t>
      </w:r>
      <w:r w:rsidR="00B744ED" w:rsidRPr="007954B7">
        <w:rPr>
          <w:sz w:val="22"/>
        </w:rPr>
        <w:t xml:space="preserve">relinquish control. Achieving </w:t>
      </w:r>
      <w:r w:rsidR="0097556F" w:rsidRPr="007954B7">
        <w:rPr>
          <w:sz w:val="22"/>
        </w:rPr>
        <w:t>balance between preserving family values and implementing professional management practices</w:t>
      </w:r>
      <w:r w:rsidR="00B744ED" w:rsidRPr="007954B7">
        <w:rPr>
          <w:sz w:val="22"/>
        </w:rPr>
        <w:t xml:space="preserve"> is paramount</w:t>
      </w:r>
      <w:r w:rsidR="0097556F" w:rsidRPr="007954B7">
        <w:rPr>
          <w:sz w:val="22"/>
        </w:rPr>
        <w:t xml:space="preserve">. This can hinder decision-making processes and impede the company's ability to adapt to </w:t>
      </w:r>
      <w:r w:rsidR="00B744ED" w:rsidRPr="007954B7">
        <w:rPr>
          <w:sz w:val="22"/>
        </w:rPr>
        <w:t>challenging needs for modernization</w:t>
      </w:r>
      <w:r w:rsidR="0097556F" w:rsidRPr="007954B7">
        <w:rPr>
          <w:sz w:val="22"/>
        </w:rPr>
        <w:t>.</w:t>
      </w:r>
    </w:p>
    <w:p w14:paraId="59ADE047" w14:textId="77777777" w:rsidR="0097556F" w:rsidRPr="007954B7" w:rsidRDefault="0097556F" w:rsidP="0097556F">
      <w:pPr>
        <w:jc w:val="both"/>
        <w:rPr>
          <w:sz w:val="22"/>
        </w:rPr>
      </w:pPr>
    </w:p>
    <w:p w14:paraId="7E81E19A" w14:textId="77777777" w:rsidR="0097556F" w:rsidRPr="007954B7" w:rsidRDefault="0097556F" w:rsidP="0097556F">
      <w:pPr>
        <w:jc w:val="both"/>
        <w:rPr>
          <w:sz w:val="22"/>
        </w:rPr>
      </w:pPr>
      <w:r w:rsidRPr="007954B7">
        <w:rPr>
          <w:sz w:val="22"/>
        </w:rPr>
        <w:t>Another challenge lies in succession planning. In Mexico, family businesses often face difficulties in ensuring a smooth transition of leadership from one generation to the next. Succession issues can lead to power struggles, affecting the overall stability and growth of the enterprise.</w:t>
      </w:r>
    </w:p>
    <w:p w14:paraId="37329A62" w14:textId="77777777" w:rsidR="0097556F" w:rsidRPr="007954B7" w:rsidRDefault="0097556F" w:rsidP="0097556F">
      <w:pPr>
        <w:jc w:val="both"/>
        <w:rPr>
          <w:sz w:val="22"/>
        </w:rPr>
      </w:pPr>
    </w:p>
    <w:p w14:paraId="49ABEC9F" w14:textId="1802CECE" w:rsidR="0097556F" w:rsidRPr="007954B7" w:rsidRDefault="0097556F" w:rsidP="0097556F">
      <w:pPr>
        <w:jc w:val="both"/>
        <w:rPr>
          <w:sz w:val="22"/>
        </w:rPr>
      </w:pPr>
      <w:r w:rsidRPr="007954B7">
        <w:rPr>
          <w:sz w:val="22"/>
        </w:rPr>
        <w:t xml:space="preserve">To </w:t>
      </w:r>
      <w:r w:rsidR="00B744ED" w:rsidRPr="007954B7">
        <w:rPr>
          <w:sz w:val="22"/>
        </w:rPr>
        <w:t>tackle</w:t>
      </w:r>
      <w:r w:rsidRPr="007954B7">
        <w:rPr>
          <w:sz w:val="22"/>
        </w:rPr>
        <w:t xml:space="preserve"> these challenges, family </w:t>
      </w:r>
      <w:r w:rsidR="00B744ED" w:rsidRPr="007954B7">
        <w:rPr>
          <w:sz w:val="22"/>
        </w:rPr>
        <w:t>business</w:t>
      </w:r>
      <w:r w:rsidRPr="007954B7">
        <w:rPr>
          <w:sz w:val="22"/>
        </w:rPr>
        <w:t xml:space="preserve"> in Mexico</w:t>
      </w:r>
      <w:r w:rsidR="00B744ED" w:rsidRPr="007954B7">
        <w:rPr>
          <w:sz w:val="22"/>
        </w:rPr>
        <w:t xml:space="preserve">, </w:t>
      </w:r>
      <w:r w:rsidR="009E6E78" w:rsidRPr="007954B7">
        <w:rPr>
          <w:sz w:val="22"/>
        </w:rPr>
        <w:t>universities,</w:t>
      </w:r>
      <w:r w:rsidR="00B744ED" w:rsidRPr="007954B7">
        <w:rPr>
          <w:sz w:val="22"/>
        </w:rPr>
        <w:t xml:space="preserve"> and NGOs, such as the Economic Coordination Council (</w:t>
      </w:r>
      <w:proofErr w:type="spellStart"/>
      <w:r w:rsidR="00B744ED" w:rsidRPr="007954B7">
        <w:rPr>
          <w:i/>
          <w:iCs/>
          <w:sz w:val="22"/>
        </w:rPr>
        <w:t>Consejo</w:t>
      </w:r>
      <w:proofErr w:type="spellEnd"/>
      <w:r w:rsidR="00B744ED" w:rsidRPr="007954B7">
        <w:rPr>
          <w:i/>
          <w:iCs/>
          <w:sz w:val="22"/>
        </w:rPr>
        <w:t xml:space="preserve"> </w:t>
      </w:r>
      <w:proofErr w:type="spellStart"/>
      <w:r w:rsidR="00B744ED" w:rsidRPr="007954B7">
        <w:rPr>
          <w:i/>
          <w:iCs/>
          <w:sz w:val="22"/>
        </w:rPr>
        <w:t>Coordinador</w:t>
      </w:r>
      <w:proofErr w:type="spellEnd"/>
      <w:r w:rsidR="00B744ED" w:rsidRPr="007954B7">
        <w:rPr>
          <w:i/>
          <w:iCs/>
          <w:sz w:val="22"/>
        </w:rPr>
        <w:t xml:space="preserve"> </w:t>
      </w:r>
      <w:proofErr w:type="spellStart"/>
      <w:r w:rsidR="00B744ED" w:rsidRPr="007954B7">
        <w:rPr>
          <w:i/>
          <w:iCs/>
          <w:sz w:val="22"/>
        </w:rPr>
        <w:t>Empresarial</w:t>
      </w:r>
      <w:proofErr w:type="spellEnd"/>
      <w:r w:rsidR="00B744ED" w:rsidRPr="007954B7">
        <w:rPr>
          <w:i/>
          <w:iCs/>
          <w:sz w:val="22"/>
        </w:rPr>
        <w:t xml:space="preserve"> </w:t>
      </w:r>
      <w:r w:rsidR="00B744ED" w:rsidRPr="007954B7">
        <w:rPr>
          <w:sz w:val="22"/>
        </w:rPr>
        <w:t>or CCE) have promoted initiatives that allow business of all magnitudes (including family business</w:t>
      </w:r>
      <w:r w:rsidR="009E6E78" w:rsidRPr="007954B7">
        <w:rPr>
          <w:sz w:val="22"/>
        </w:rPr>
        <w:t>es)</w:t>
      </w:r>
      <w:r w:rsidRPr="007954B7">
        <w:rPr>
          <w:sz w:val="22"/>
        </w:rPr>
        <w:t xml:space="preserve"> to adopt best practices in corporate governance. Establishing independent boards, implementing clear governance structures, and fostering a culture of professionalism can enhance decision-making processes and mitigate conflicts of interest.</w:t>
      </w:r>
      <w:r w:rsidR="007954B7">
        <w:rPr>
          <w:sz w:val="22"/>
        </w:rPr>
        <w:t xml:space="preserve"> </w:t>
      </w:r>
      <w:r w:rsidRPr="007954B7">
        <w:rPr>
          <w:sz w:val="22"/>
        </w:rPr>
        <w:t>Additionally, investing in education and training programs for family members involved in the business can contribute to a more skilled and informed leadership team. Encouraging a mindset shift towards embracing external expertise can lead to innovative solutions and improved business practices.</w:t>
      </w:r>
    </w:p>
    <w:p w14:paraId="1826BEE6" w14:textId="77777777" w:rsidR="0097556F" w:rsidRPr="007954B7" w:rsidRDefault="0097556F" w:rsidP="0097556F">
      <w:pPr>
        <w:jc w:val="both"/>
        <w:rPr>
          <w:sz w:val="22"/>
        </w:rPr>
      </w:pPr>
    </w:p>
    <w:p w14:paraId="273ACB2D" w14:textId="3EC4738D" w:rsidR="009E6E78" w:rsidRPr="007954B7" w:rsidRDefault="0097556F" w:rsidP="0097556F">
      <w:pPr>
        <w:jc w:val="both"/>
        <w:rPr>
          <w:sz w:val="22"/>
        </w:rPr>
      </w:pPr>
      <w:r w:rsidRPr="007954B7">
        <w:rPr>
          <w:sz w:val="22"/>
        </w:rPr>
        <w:t>The status of corporate governance for family enterprises in Mexico is evolving, driven by a recognition of the need for transparency and professionalism. While challenges persist, opportunities for improvement exist through the adoption of best practices and a commitment to balancing family values with effective business management. As Mexico continues to navigate this dynamic landscape</w:t>
      </w:r>
      <w:r w:rsidR="009E6E78" w:rsidRPr="007954B7">
        <w:rPr>
          <w:sz w:val="22"/>
        </w:rPr>
        <w:t xml:space="preserve"> family owners are recognizing that corporate governance is the company’s operating system</w:t>
      </w:r>
      <w:r w:rsidRPr="007954B7">
        <w:rPr>
          <w:sz w:val="22"/>
        </w:rPr>
        <w:t>.</w:t>
      </w:r>
    </w:p>
    <w:p w14:paraId="77F35258" w14:textId="1191C357" w:rsidR="00180D41" w:rsidRPr="007954B7" w:rsidRDefault="009E6E78" w:rsidP="007954B7">
      <w:pPr>
        <w:jc w:val="right"/>
        <w:rPr>
          <w:sz w:val="22"/>
        </w:rPr>
      </w:pPr>
      <w:r w:rsidRPr="007954B7">
        <w:rPr>
          <w:sz w:val="22"/>
        </w:rPr>
        <w:t>By Gonzalo Alarcon I.</w:t>
      </w:r>
    </w:p>
    <w:p w14:paraId="3B9D8DAB" w14:textId="70F67801" w:rsidR="0097556F" w:rsidRPr="007954B7" w:rsidRDefault="009E6E78" w:rsidP="009E6E78">
      <w:pPr>
        <w:jc w:val="center"/>
        <w:rPr>
          <w:sz w:val="22"/>
        </w:rPr>
      </w:pPr>
      <w:r w:rsidRPr="007954B7">
        <w:rPr>
          <w:sz w:val="22"/>
        </w:rPr>
        <w:t>***</w:t>
      </w:r>
    </w:p>
    <w:p w14:paraId="09C418BA" w14:textId="65D55EC1" w:rsidR="00201AFF" w:rsidRDefault="00201AFF" w:rsidP="0097556F">
      <w:pPr>
        <w:jc w:val="both"/>
        <w:rPr>
          <w:sz w:val="22"/>
        </w:rPr>
      </w:pPr>
    </w:p>
    <w:p w14:paraId="7C056B3E" w14:textId="076F7E46" w:rsidR="00961F8E" w:rsidRPr="007954B7" w:rsidRDefault="00961F8E" w:rsidP="00961F8E">
      <w:pPr>
        <w:spacing w:line="480" w:lineRule="auto"/>
        <w:jc w:val="both"/>
        <w:rPr>
          <w:sz w:val="22"/>
        </w:rPr>
      </w:pPr>
      <w:r>
        <w:rPr>
          <w:sz w:val="22"/>
        </w:rPr>
        <w:lastRenderedPageBreak/>
        <w:t>#familybusiness, #corporategovernance, #lawyers, #mexico</w:t>
      </w:r>
    </w:p>
    <w:sectPr w:rsidR="00961F8E" w:rsidRPr="007954B7" w:rsidSect="00DE7AAB">
      <w:headerReference w:type="default" r:id="rId7"/>
      <w:footerReference w:type="default" r:id="rId8"/>
      <w:pgSz w:w="11906" w:h="16838"/>
      <w:pgMar w:top="112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AC7B" w14:textId="77777777" w:rsidR="00DE7AAB" w:rsidRPr="007954B7" w:rsidRDefault="00DE7AAB" w:rsidP="00BE7916">
      <w:pPr>
        <w:rPr>
          <w:sz w:val="19"/>
          <w:szCs w:val="19"/>
        </w:rPr>
      </w:pPr>
      <w:r w:rsidRPr="007954B7">
        <w:rPr>
          <w:sz w:val="19"/>
          <w:szCs w:val="19"/>
        </w:rPr>
        <w:separator/>
      </w:r>
    </w:p>
  </w:endnote>
  <w:endnote w:type="continuationSeparator" w:id="0">
    <w:p w14:paraId="1E2E43DA" w14:textId="77777777" w:rsidR="00DE7AAB" w:rsidRPr="007954B7" w:rsidRDefault="00DE7AAB" w:rsidP="00BE7916">
      <w:pPr>
        <w:rPr>
          <w:sz w:val="19"/>
          <w:szCs w:val="19"/>
        </w:rPr>
      </w:pPr>
      <w:r w:rsidRPr="007954B7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412C" w14:textId="77777777" w:rsidR="00396794" w:rsidRPr="007954B7" w:rsidRDefault="00396794" w:rsidP="00A2321A">
    <w:pPr>
      <w:pStyle w:val="Footer"/>
      <w:spacing w:after="0"/>
      <w:jc w:val="left"/>
      <w:rPr>
        <w:rStyle w:val="PageNumber"/>
        <w:b/>
        <w:smallCaps/>
        <w:sz w:val="13"/>
        <w:szCs w:val="13"/>
      </w:rPr>
    </w:pPr>
  </w:p>
  <w:p w14:paraId="342B115F" w14:textId="487CD20B" w:rsidR="00396794" w:rsidRPr="007954B7" w:rsidRDefault="00396794" w:rsidP="00A2321A">
    <w:pPr>
      <w:pStyle w:val="Footer"/>
      <w:spacing w:after="0"/>
      <w:jc w:val="left"/>
      <w:rPr>
        <w:rStyle w:val="PageNumber"/>
        <w:b/>
        <w:smallCaps/>
        <w:sz w:val="19"/>
        <w:szCs w:val="19"/>
      </w:rPr>
    </w:pPr>
    <w:r w:rsidRPr="007954B7">
      <w:rPr>
        <w:rStyle w:val="PageNumber"/>
        <w:b/>
        <w:smallCaps/>
        <w:sz w:val="19"/>
        <w:szCs w:val="19"/>
      </w:rPr>
      <w:fldChar w:fldCharType="begin"/>
    </w:r>
    <w:r w:rsidRPr="007954B7">
      <w:rPr>
        <w:rStyle w:val="PageNumber"/>
        <w:b/>
        <w:smallCaps/>
        <w:sz w:val="19"/>
        <w:szCs w:val="19"/>
        <w:lang w:val="es-ES"/>
      </w:rPr>
      <w:instrText xml:space="preserve"> PAGE </w:instrText>
    </w:r>
    <w:r w:rsidRPr="007954B7">
      <w:rPr>
        <w:rStyle w:val="PageNumber"/>
        <w:b/>
        <w:smallCaps/>
        <w:sz w:val="19"/>
        <w:szCs w:val="19"/>
      </w:rPr>
      <w:fldChar w:fldCharType="separate"/>
    </w:r>
    <w:r w:rsidR="00E1366B" w:rsidRPr="007954B7">
      <w:rPr>
        <w:rStyle w:val="PageNumber"/>
        <w:b/>
        <w:smallCaps/>
        <w:noProof/>
        <w:sz w:val="19"/>
        <w:szCs w:val="19"/>
        <w:lang w:val="es-ES"/>
      </w:rPr>
      <w:t>1</w:t>
    </w:r>
    <w:r w:rsidRPr="007954B7">
      <w:rPr>
        <w:rStyle w:val="PageNumber"/>
        <w:b/>
        <w:smallCaps/>
        <w:sz w:val="19"/>
        <w:szCs w:val="19"/>
      </w:rPr>
      <w:fldChar w:fldCharType="end"/>
    </w:r>
    <w:r w:rsidRPr="007954B7">
      <w:rPr>
        <w:rStyle w:val="PageNumber"/>
        <w:b/>
        <w:smallCaps/>
        <w:sz w:val="19"/>
        <w:szCs w:val="19"/>
      </w:rPr>
      <w:t xml:space="preserve"> </w:t>
    </w:r>
    <w:r w:rsidR="00180D41" w:rsidRPr="007954B7">
      <w:rPr>
        <w:rStyle w:val="PageNumber"/>
        <w:b/>
        <w:smallCaps/>
        <w:sz w:val="19"/>
        <w:szCs w:val="19"/>
      </w:rPr>
      <w:t>of</w:t>
    </w:r>
    <w:r w:rsidRPr="007954B7">
      <w:rPr>
        <w:rStyle w:val="PageNumber"/>
        <w:b/>
        <w:smallCaps/>
        <w:sz w:val="19"/>
        <w:szCs w:val="19"/>
        <w:lang w:val="es-ES"/>
      </w:rPr>
      <w:t xml:space="preserve"> </w:t>
    </w:r>
    <w:r w:rsidRPr="007954B7">
      <w:rPr>
        <w:rStyle w:val="PageNumber"/>
        <w:b/>
        <w:smallCaps/>
        <w:sz w:val="19"/>
        <w:szCs w:val="19"/>
      </w:rPr>
      <w:fldChar w:fldCharType="begin"/>
    </w:r>
    <w:r w:rsidRPr="007954B7">
      <w:rPr>
        <w:rStyle w:val="PageNumber"/>
        <w:b/>
        <w:smallCaps/>
        <w:sz w:val="19"/>
        <w:szCs w:val="19"/>
        <w:lang w:val="es-ES"/>
      </w:rPr>
      <w:instrText xml:space="preserve"> NUMPAGES </w:instrText>
    </w:r>
    <w:r w:rsidRPr="007954B7">
      <w:rPr>
        <w:rStyle w:val="PageNumber"/>
        <w:b/>
        <w:smallCaps/>
        <w:sz w:val="19"/>
        <w:szCs w:val="19"/>
      </w:rPr>
      <w:fldChar w:fldCharType="separate"/>
    </w:r>
    <w:r w:rsidR="00E1366B" w:rsidRPr="007954B7">
      <w:rPr>
        <w:rStyle w:val="PageNumber"/>
        <w:b/>
        <w:smallCaps/>
        <w:noProof/>
        <w:sz w:val="19"/>
        <w:szCs w:val="19"/>
        <w:lang w:val="es-ES"/>
      </w:rPr>
      <w:t>1</w:t>
    </w:r>
    <w:r w:rsidRPr="007954B7">
      <w:rPr>
        <w:rStyle w:val="PageNumber"/>
        <w:b/>
        <w:smallCaps/>
        <w:sz w:val="19"/>
        <w:szCs w:val="19"/>
      </w:rPr>
      <w:fldChar w:fldCharType="end"/>
    </w:r>
    <w:r w:rsidRPr="007954B7">
      <w:rPr>
        <w:rStyle w:val="PageNumber"/>
        <w:b/>
        <w:smallCaps/>
        <w:sz w:val="19"/>
        <w:szCs w:val="19"/>
      </w:rPr>
      <w:tab/>
    </w:r>
  </w:p>
  <w:p w14:paraId="7A60EF0D" w14:textId="77777777" w:rsidR="00396794" w:rsidRPr="007954B7" w:rsidRDefault="00000000" w:rsidP="007954B7">
    <w:pPr>
      <w:pStyle w:val="Footer"/>
      <w:tabs>
        <w:tab w:val="clear" w:pos="4419"/>
        <w:tab w:val="clear" w:pos="8838"/>
        <w:tab w:val="left" w:pos="3569"/>
      </w:tabs>
      <w:spacing w:after="0"/>
      <w:jc w:val="center"/>
      <w:rPr>
        <w:rStyle w:val="PageNumber"/>
        <w:sz w:val="16"/>
        <w:szCs w:val="16"/>
        <w:lang w:val="es-ES"/>
      </w:rPr>
    </w:pPr>
    <w:hyperlink r:id="rId1" w:history="1">
      <w:r w:rsidR="00396794" w:rsidRPr="007954B7">
        <w:rPr>
          <w:rStyle w:val="Hyperlink"/>
          <w:sz w:val="16"/>
          <w:szCs w:val="16"/>
          <w:lang w:val="es-ES"/>
        </w:rPr>
        <w:t>www.alarconlaw.com</w:t>
      </w:r>
    </w:hyperlink>
  </w:p>
  <w:p w14:paraId="73BFC061" w14:textId="77777777" w:rsidR="00396794" w:rsidRPr="007954B7" w:rsidRDefault="00396794" w:rsidP="00BE7916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0EB6" w14:textId="77777777" w:rsidR="00DE7AAB" w:rsidRPr="007954B7" w:rsidRDefault="00DE7AAB" w:rsidP="00BE7916">
      <w:pPr>
        <w:rPr>
          <w:sz w:val="19"/>
          <w:szCs w:val="19"/>
        </w:rPr>
      </w:pPr>
      <w:r w:rsidRPr="007954B7">
        <w:rPr>
          <w:sz w:val="19"/>
          <w:szCs w:val="19"/>
        </w:rPr>
        <w:separator/>
      </w:r>
    </w:p>
  </w:footnote>
  <w:footnote w:type="continuationSeparator" w:id="0">
    <w:p w14:paraId="67E5A136" w14:textId="77777777" w:rsidR="00DE7AAB" w:rsidRPr="007954B7" w:rsidRDefault="00DE7AAB" w:rsidP="00BE7916">
      <w:pPr>
        <w:rPr>
          <w:sz w:val="19"/>
          <w:szCs w:val="19"/>
        </w:rPr>
      </w:pPr>
      <w:r w:rsidRPr="007954B7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9D64" w14:textId="77777777" w:rsidR="00396794" w:rsidRPr="007954B7" w:rsidRDefault="00396794" w:rsidP="00B81BE4">
    <w:pPr>
      <w:rPr>
        <w:smallCaps/>
        <w:color w:val="0000FF"/>
        <w:sz w:val="25"/>
        <w:szCs w:val="25"/>
      </w:rPr>
    </w:pPr>
    <w:r w:rsidRPr="007954B7">
      <w:rPr>
        <w:smallCaps/>
        <w:color w:val="0000FF"/>
        <w:sz w:val="25"/>
        <w:szCs w:val="25"/>
      </w:rPr>
      <w:t>Alarcón</w:t>
    </w:r>
    <w:r w:rsidR="00395426" w:rsidRPr="007954B7">
      <w:rPr>
        <w:smallCaps/>
        <w:color w:val="0000FF"/>
        <w:sz w:val="25"/>
        <w:szCs w:val="25"/>
      </w:rPr>
      <w:t xml:space="preserve"> Méndez</w:t>
    </w:r>
    <w:r w:rsidRPr="007954B7">
      <w:rPr>
        <w:smallCaps/>
        <w:color w:val="0000FF"/>
        <w:sz w:val="25"/>
        <w:szCs w:val="25"/>
      </w:rPr>
      <w:t xml:space="preserve"> </w:t>
    </w:r>
    <w:r w:rsidR="00E03603" w:rsidRPr="007954B7">
      <w:rPr>
        <w:smallCaps/>
        <w:color w:val="0000FF"/>
        <w:sz w:val="25"/>
        <w:szCs w:val="25"/>
      </w:rPr>
      <w:t xml:space="preserve">Sánchez </w:t>
    </w:r>
    <w:r w:rsidRPr="007954B7">
      <w:rPr>
        <w:b/>
        <w:smallCaps/>
        <w:color w:val="808080" w:themeColor="background1" w:themeShade="80"/>
        <w:sz w:val="25"/>
        <w:szCs w:val="25"/>
      </w:rPr>
      <w:t>|</w:t>
    </w:r>
    <w:r w:rsidRPr="007954B7">
      <w:rPr>
        <w:smallCaps/>
        <w:color w:val="0000FF"/>
        <w:sz w:val="25"/>
        <w:szCs w:val="25"/>
      </w:rPr>
      <w:t xml:space="preserve"> Abogados</w:t>
    </w:r>
  </w:p>
  <w:p w14:paraId="5127B836" w14:textId="59D3234A" w:rsidR="00396794" w:rsidRPr="007954B7" w:rsidRDefault="00396794" w:rsidP="007954B7">
    <w:pPr>
      <w:ind w:left="3119"/>
      <w:rPr>
        <w:rFonts w:ascii="Century Gothic" w:hAnsi="Century Gothic" w:cs="Apple Chancery"/>
        <w:i/>
        <w:smallCaps/>
        <w:noProof/>
        <w:color w:val="FF0000"/>
        <w:sz w:val="12"/>
        <w:szCs w:val="12"/>
      </w:rPr>
    </w:pPr>
    <w:r w:rsidRPr="007954B7">
      <w:rPr>
        <w:rFonts w:ascii="Century Gothic" w:hAnsi="Century Gothic" w:cs="Apple Chancery"/>
        <w:i/>
        <w:smallCaps/>
        <w:noProof/>
        <w:color w:val="FF0000"/>
        <w:sz w:val="12"/>
        <w:szCs w:val="12"/>
      </w:rPr>
      <w:t>Problema Resuelto</w:t>
    </w:r>
  </w:p>
  <w:p w14:paraId="06D00219" w14:textId="77777777" w:rsidR="007954B7" w:rsidRPr="007954B7" w:rsidRDefault="007954B7" w:rsidP="007954B7">
    <w:pPr>
      <w:ind w:left="3119"/>
      <w:rPr>
        <w:smallCaps/>
        <w:color w:val="0000FF"/>
        <w:sz w:val="25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F52"/>
    <w:multiLevelType w:val="hybridMultilevel"/>
    <w:tmpl w:val="6BF4C8BE"/>
    <w:lvl w:ilvl="0" w:tplc="E7822876">
      <w:start w:val="1"/>
      <w:numFmt w:val="bullet"/>
      <w:lvlText w:val=""/>
      <w:lvlJc w:val="left"/>
      <w:pPr>
        <w:ind w:left="720" w:hanging="360"/>
      </w:pPr>
      <w:rPr>
        <w:rFonts w:ascii="Zapf Dingbats" w:hAnsi="Zapf Dingbat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10FC2"/>
    <w:multiLevelType w:val="hybridMultilevel"/>
    <w:tmpl w:val="30EAE4BE"/>
    <w:lvl w:ilvl="0" w:tplc="D79299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768CC"/>
    <w:multiLevelType w:val="hybridMultilevel"/>
    <w:tmpl w:val="6322AA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B1F"/>
    <w:multiLevelType w:val="hybridMultilevel"/>
    <w:tmpl w:val="E222D866"/>
    <w:lvl w:ilvl="0" w:tplc="47DAE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2EF6"/>
    <w:multiLevelType w:val="hybridMultilevel"/>
    <w:tmpl w:val="300811D0"/>
    <w:lvl w:ilvl="0" w:tplc="994A1E9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A58B5"/>
    <w:multiLevelType w:val="hybridMultilevel"/>
    <w:tmpl w:val="DE0C0760"/>
    <w:lvl w:ilvl="0" w:tplc="8D6E3FC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855ED"/>
    <w:multiLevelType w:val="hybridMultilevel"/>
    <w:tmpl w:val="8496D1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DD6"/>
    <w:multiLevelType w:val="hybridMultilevel"/>
    <w:tmpl w:val="48AC6E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3137"/>
    <w:multiLevelType w:val="hybridMultilevel"/>
    <w:tmpl w:val="FC26CF86"/>
    <w:lvl w:ilvl="0" w:tplc="E7822876">
      <w:start w:val="1"/>
      <w:numFmt w:val="bullet"/>
      <w:lvlText w:val=""/>
      <w:lvlJc w:val="left"/>
      <w:pPr>
        <w:ind w:left="720" w:hanging="360"/>
      </w:pPr>
      <w:rPr>
        <w:rFonts w:ascii="Zapf Dingbats" w:hAnsi="Zapf Dingbat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F72D8"/>
    <w:multiLevelType w:val="hybridMultilevel"/>
    <w:tmpl w:val="52448B00"/>
    <w:lvl w:ilvl="0" w:tplc="DB7A7B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413FC"/>
    <w:multiLevelType w:val="hybridMultilevel"/>
    <w:tmpl w:val="0AAA8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157B1"/>
    <w:multiLevelType w:val="hybridMultilevel"/>
    <w:tmpl w:val="EF4E4802"/>
    <w:lvl w:ilvl="0" w:tplc="DB7A7B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0038E"/>
    <w:multiLevelType w:val="hybridMultilevel"/>
    <w:tmpl w:val="1E28616C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1A49DE"/>
    <w:multiLevelType w:val="hybridMultilevel"/>
    <w:tmpl w:val="C240AA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7678A"/>
    <w:multiLevelType w:val="hybridMultilevel"/>
    <w:tmpl w:val="EB8C16BA"/>
    <w:lvl w:ilvl="0" w:tplc="DB7A7B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61172"/>
    <w:multiLevelType w:val="hybridMultilevel"/>
    <w:tmpl w:val="CCAC59EE"/>
    <w:lvl w:ilvl="0" w:tplc="E7822876">
      <w:start w:val="1"/>
      <w:numFmt w:val="bullet"/>
      <w:lvlText w:val=""/>
      <w:lvlJc w:val="left"/>
      <w:pPr>
        <w:ind w:left="720" w:hanging="360"/>
      </w:pPr>
      <w:rPr>
        <w:rFonts w:ascii="Zapf Dingbats" w:hAnsi="Zapf Dingbat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890"/>
    <w:multiLevelType w:val="hybridMultilevel"/>
    <w:tmpl w:val="D812D6C6"/>
    <w:lvl w:ilvl="0" w:tplc="FFFFFFFF">
      <w:start w:val="8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FAE3393"/>
    <w:multiLevelType w:val="hybridMultilevel"/>
    <w:tmpl w:val="3452BCF0"/>
    <w:lvl w:ilvl="0" w:tplc="DB7A7B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A1E39"/>
    <w:multiLevelType w:val="hybridMultilevel"/>
    <w:tmpl w:val="56F0CF42"/>
    <w:lvl w:ilvl="0" w:tplc="E7822876">
      <w:start w:val="1"/>
      <w:numFmt w:val="bullet"/>
      <w:lvlText w:val=""/>
      <w:lvlJc w:val="left"/>
      <w:pPr>
        <w:ind w:left="720" w:hanging="360"/>
      </w:pPr>
      <w:rPr>
        <w:rFonts w:ascii="Zapf Dingbats" w:hAnsi="Zapf Dingbat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14B7"/>
    <w:multiLevelType w:val="hybridMultilevel"/>
    <w:tmpl w:val="A40C0FA8"/>
    <w:lvl w:ilvl="0" w:tplc="DB7A7B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E3FFB"/>
    <w:multiLevelType w:val="hybridMultilevel"/>
    <w:tmpl w:val="9C62CBE0"/>
    <w:lvl w:ilvl="0" w:tplc="DB7A7B90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377FA"/>
    <w:multiLevelType w:val="hybridMultilevel"/>
    <w:tmpl w:val="F9D29522"/>
    <w:lvl w:ilvl="0" w:tplc="E7822876">
      <w:start w:val="1"/>
      <w:numFmt w:val="bullet"/>
      <w:lvlText w:val=""/>
      <w:lvlJc w:val="left"/>
      <w:pPr>
        <w:ind w:left="720" w:hanging="360"/>
      </w:pPr>
      <w:rPr>
        <w:rFonts w:ascii="Zapf Dingbats" w:hAnsi="Zapf Dingbat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260BD"/>
    <w:multiLevelType w:val="hybridMultilevel"/>
    <w:tmpl w:val="F6C6D31E"/>
    <w:lvl w:ilvl="0" w:tplc="6CF2D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7456F"/>
    <w:multiLevelType w:val="hybridMultilevel"/>
    <w:tmpl w:val="C27A3CD4"/>
    <w:lvl w:ilvl="0" w:tplc="E2D6E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ind w:left="1440" w:hanging="360"/>
      </w:pPr>
    </w:lvl>
    <w:lvl w:ilvl="2" w:tplc="080A000F">
      <w:start w:val="1"/>
      <w:numFmt w:val="decimal"/>
      <w:lvlText w:val="%3."/>
      <w:lvlJc w:val="left"/>
      <w:pPr>
        <w:ind w:left="2160" w:hanging="180"/>
      </w:pPr>
    </w:lvl>
    <w:lvl w:ilvl="3" w:tplc="080A0017">
      <w:start w:val="1"/>
      <w:numFmt w:val="lowerLetter"/>
      <w:lvlText w:val="%4)"/>
      <w:lvlJc w:val="left"/>
      <w:pPr>
        <w:ind w:left="2880" w:hanging="360"/>
      </w:pPr>
    </w:lvl>
    <w:lvl w:ilvl="4" w:tplc="080A001B">
      <w:start w:val="1"/>
      <w:numFmt w:val="lowerRoman"/>
      <w:lvlText w:val="%5."/>
      <w:lvlJc w:val="righ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16B11"/>
    <w:multiLevelType w:val="singleLevel"/>
    <w:tmpl w:val="E980775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5B01069F"/>
    <w:multiLevelType w:val="hybridMultilevel"/>
    <w:tmpl w:val="A65CCBBE"/>
    <w:lvl w:ilvl="0" w:tplc="DB7A7B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5532"/>
    <w:multiLevelType w:val="multilevel"/>
    <w:tmpl w:val="B5DC39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6AC187E"/>
    <w:multiLevelType w:val="hybridMultilevel"/>
    <w:tmpl w:val="935EF5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947B9"/>
    <w:multiLevelType w:val="hybridMultilevel"/>
    <w:tmpl w:val="AF2E11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6762D"/>
    <w:multiLevelType w:val="hybridMultilevel"/>
    <w:tmpl w:val="6D2A496A"/>
    <w:lvl w:ilvl="0" w:tplc="8D6E3FC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B12F3"/>
    <w:multiLevelType w:val="hybridMultilevel"/>
    <w:tmpl w:val="2DE05944"/>
    <w:lvl w:ilvl="0" w:tplc="DB7A7B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20143"/>
    <w:multiLevelType w:val="hybridMultilevel"/>
    <w:tmpl w:val="DB828AEE"/>
    <w:lvl w:ilvl="0" w:tplc="0DC24A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1870F4"/>
    <w:multiLevelType w:val="hybridMultilevel"/>
    <w:tmpl w:val="453C7ECA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2719246">
    <w:abstractNumId w:val="23"/>
  </w:num>
  <w:num w:numId="2" w16cid:durableId="572081739">
    <w:abstractNumId w:val="26"/>
  </w:num>
  <w:num w:numId="3" w16cid:durableId="25837840">
    <w:abstractNumId w:val="24"/>
  </w:num>
  <w:num w:numId="4" w16cid:durableId="492188390">
    <w:abstractNumId w:val="16"/>
  </w:num>
  <w:num w:numId="5" w16cid:durableId="138695801">
    <w:abstractNumId w:val="1"/>
  </w:num>
  <w:num w:numId="6" w16cid:durableId="1515457977">
    <w:abstractNumId w:val="3"/>
  </w:num>
  <w:num w:numId="7" w16cid:durableId="851380623">
    <w:abstractNumId w:val="13"/>
  </w:num>
  <w:num w:numId="8" w16cid:durableId="655301586">
    <w:abstractNumId w:val="25"/>
  </w:num>
  <w:num w:numId="9" w16cid:durableId="81950200">
    <w:abstractNumId w:val="2"/>
  </w:num>
  <w:num w:numId="10" w16cid:durableId="1334378829">
    <w:abstractNumId w:val="17"/>
  </w:num>
  <w:num w:numId="11" w16cid:durableId="1411269380">
    <w:abstractNumId w:val="11"/>
  </w:num>
  <w:num w:numId="12" w16cid:durableId="627664591">
    <w:abstractNumId w:val="30"/>
  </w:num>
  <w:num w:numId="13" w16cid:durableId="1939826295">
    <w:abstractNumId w:val="9"/>
  </w:num>
  <w:num w:numId="14" w16cid:durableId="671295767">
    <w:abstractNumId w:val="19"/>
  </w:num>
  <w:num w:numId="15" w16cid:durableId="1932811370">
    <w:abstractNumId w:val="20"/>
  </w:num>
  <w:num w:numId="16" w16cid:durableId="2111388064">
    <w:abstractNumId w:val="14"/>
  </w:num>
  <w:num w:numId="17" w16cid:durableId="2097357378">
    <w:abstractNumId w:val="15"/>
  </w:num>
  <w:num w:numId="18" w16cid:durableId="2141923574">
    <w:abstractNumId w:val="21"/>
  </w:num>
  <w:num w:numId="19" w16cid:durableId="1333871129">
    <w:abstractNumId w:val="0"/>
  </w:num>
  <w:num w:numId="20" w16cid:durableId="812330404">
    <w:abstractNumId w:val="8"/>
  </w:num>
  <w:num w:numId="21" w16cid:durableId="596912344">
    <w:abstractNumId w:val="18"/>
  </w:num>
  <w:num w:numId="22" w16cid:durableId="860511029">
    <w:abstractNumId w:val="27"/>
  </w:num>
  <w:num w:numId="23" w16cid:durableId="1126508119">
    <w:abstractNumId w:val="7"/>
  </w:num>
  <w:num w:numId="24" w16cid:durableId="1785996280">
    <w:abstractNumId w:val="31"/>
  </w:num>
  <w:num w:numId="25" w16cid:durableId="1173030084">
    <w:abstractNumId w:val="6"/>
  </w:num>
  <w:num w:numId="26" w16cid:durableId="306857650">
    <w:abstractNumId w:val="29"/>
  </w:num>
  <w:num w:numId="27" w16cid:durableId="436369033">
    <w:abstractNumId w:val="5"/>
  </w:num>
  <w:num w:numId="28" w16cid:durableId="121534164">
    <w:abstractNumId w:val="32"/>
  </w:num>
  <w:num w:numId="29" w16cid:durableId="600839794">
    <w:abstractNumId w:val="12"/>
  </w:num>
  <w:num w:numId="30" w16cid:durableId="2078433000">
    <w:abstractNumId w:val="28"/>
  </w:num>
  <w:num w:numId="31" w16cid:durableId="1671325334">
    <w:abstractNumId w:val="4"/>
  </w:num>
  <w:num w:numId="32" w16cid:durableId="1318919696">
    <w:abstractNumId w:val="22"/>
  </w:num>
  <w:num w:numId="33" w16cid:durableId="16302083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6F"/>
    <w:rsid w:val="000224DC"/>
    <w:rsid w:val="00047C1D"/>
    <w:rsid w:val="00063783"/>
    <w:rsid w:val="00091127"/>
    <w:rsid w:val="000A536E"/>
    <w:rsid w:val="000A71AB"/>
    <w:rsid w:val="000B1664"/>
    <w:rsid w:val="000B1677"/>
    <w:rsid w:val="000E3CC0"/>
    <w:rsid w:val="000F39B7"/>
    <w:rsid w:val="000F3A8B"/>
    <w:rsid w:val="000F7F89"/>
    <w:rsid w:val="00102587"/>
    <w:rsid w:val="0012141F"/>
    <w:rsid w:val="00124277"/>
    <w:rsid w:val="001279A2"/>
    <w:rsid w:val="00174C3B"/>
    <w:rsid w:val="00180D41"/>
    <w:rsid w:val="001829E5"/>
    <w:rsid w:val="00182F0A"/>
    <w:rsid w:val="00190958"/>
    <w:rsid w:val="001971E5"/>
    <w:rsid w:val="001D20B1"/>
    <w:rsid w:val="001D2D51"/>
    <w:rsid w:val="00201AFF"/>
    <w:rsid w:val="0020363E"/>
    <w:rsid w:val="002051ED"/>
    <w:rsid w:val="0021255A"/>
    <w:rsid w:val="002140B8"/>
    <w:rsid w:val="00240A78"/>
    <w:rsid w:val="00251A5D"/>
    <w:rsid w:val="00273D11"/>
    <w:rsid w:val="00274678"/>
    <w:rsid w:val="00276F51"/>
    <w:rsid w:val="00294B1D"/>
    <w:rsid w:val="002A3800"/>
    <w:rsid w:val="002C2436"/>
    <w:rsid w:val="002F1FCE"/>
    <w:rsid w:val="00302FF1"/>
    <w:rsid w:val="0030370F"/>
    <w:rsid w:val="00310391"/>
    <w:rsid w:val="00324E2E"/>
    <w:rsid w:val="0032751E"/>
    <w:rsid w:val="00343C55"/>
    <w:rsid w:val="00356F6D"/>
    <w:rsid w:val="003654E5"/>
    <w:rsid w:val="00370533"/>
    <w:rsid w:val="00394997"/>
    <w:rsid w:val="00395426"/>
    <w:rsid w:val="00396794"/>
    <w:rsid w:val="003A7C91"/>
    <w:rsid w:val="00411182"/>
    <w:rsid w:val="0042486E"/>
    <w:rsid w:val="0042581F"/>
    <w:rsid w:val="00434F1D"/>
    <w:rsid w:val="00447A2D"/>
    <w:rsid w:val="004520DE"/>
    <w:rsid w:val="00476B1F"/>
    <w:rsid w:val="00480164"/>
    <w:rsid w:val="00494BF2"/>
    <w:rsid w:val="004A34ED"/>
    <w:rsid w:val="004E3FD0"/>
    <w:rsid w:val="004E4A74"/>
    <w:rsid w:val="004F0005"/>
    <w:rsid w:val="004F0F96"/>
    <w:rsid w:val="005051C6"/>
    <w:rsid w:val="00512598"/>
    <w:rsid w:val="0051409D"/>
    <w:rsid w:val="005234D4"/>
    <w:rsid w:val="005565A0"/>
    <w:rsid w:val="00562BCD"/>
    <w:rsid w:val="00562FC9"/>
    <w:rsid w:val="005D5D6F"/>
    <w:rsid w:val="005E1C30"/>
    <w:rsid w:val="00604ADF"/>
    <w:rsid w:val="00607E5A"/>
    <w:rsid w:val="006137C9"/>
    <w:rsid w:val="00634C63"/>
    <w:rsid w:val="00657BBF"/>
    <w:rsid w:val="00665599"/>
    <w:rsid w:val="00666973"/>
    <w:rsid w:val="006720A6"/>
    <w:rsid w:val="00686EDB"/>
    <w:rsid w:val="00687327"/>
    <w:rsid w:val="00697B72"/>
    <w:rsid w:val="006A0E57"/>
    <w:rsid w:val="006B753F"/>
    <w:rsid w:val="006C4A5E"/>
    <w:rsid w:val="006D6051"/>
    <w:rsid w:val="006E7A25"/>
    <w:rsid w:val="007031B8"/>
    <w:rsid w:val="00705BAE"/>
    <w:rsid w:val="00722CFF"/>
    <w:rsid w:val="0076775D"/>
    <w:rsid w:val="00767A30"/>
    <w:rsid w:val="007732E8"/>
    <w:rsid w:val="00784177"/>
    <w:rsid w:val="00793E27"/>
    <w:rsid w:val="007954B7"/>
    <w:rsid w:val="007A0662"/>
    <w:rsid w:val="007D42D6"/>
    <w:rsid w:val="007D57DF"/>
    <w:rsid w:val="007E11CA"/>
    <w:rsid w:val="007F7032"/>
    <w:rsid w:val="00807B08"/>
    <w:rsid w:val="00812A07"/>
    <w:rsid w:val="00830691"/>
    <w:rsid w:val="00834EE9"/>
    <w:rsid w:val="00835BB8"/>
    <w:rsid w:val="00844878"/>
    <w:rsid w:val="00846E02"/>
    <w:rsid w:val="0085565D"/>
    <w:rsid w:val="008707A4"/>
    <w:rsid w:val="00882ECF"/>
    <w:rsid w:val="00884E2B"/>
    <w:rsid w:val="0088745E"/>
    <w:rsid w:val="008E5A90"/>
    <w:rsid w:val="00901B7F"/>
    <w:rsid w:val="00940070"/>
    <w:rsid w:val="00961F8E"/>
    <w:rsid w:val="0097556F"/>
    <w:rsid w:val="009774C2"/>
    <w:rsid w:val="00985A2A"/>
    <w:rsid w:val="009B1235"/>
    <w:rsid w:val="009B68BB"/>
    <w:rsid w:val="009C6191"/>
    <w:rsid w:val="009E6E78"/>
    <w:rsid w:val="009F54DB"/>
    <w:rsid w:val="00A11B40"/>
    <w:rsid w:val="00A2321A"/>
    <w:rsid w:val="00A34BF6"/>
    <w:rsid w:val="00A569EA"/>
    <w:rsid w:val="00A84249"/>
    <w:rsid w:val="00A97161"/>
    <w:rsid w:val="00AA2D91"/>
    <w:rsid w:val="00AB337C"/>
    <w:rsid w:val="00AB6965"/>
    <w:rsid w:val="00AD0136"/>
    <w:rsid w:val="00AD7468"/>
    <w:rsid w:val="00AE1972"/>
    <w:rsid w:val="00AF09B0"/>
    <w:rsid w:val="00B16220"/>
    <w:rsid w:val="00B36834"/>
    <w:rsid w:val="00B53749"/>
    <w:rsid w:val="00B53F98"/>
    <w:rsid w:val="00B60BA1"/>
    <w:rsid w:val="00B642B6"/>
    <w:rsid w:val="00B744ED"/>
    <w:rsid w:val="00B81BE4"/>
    <w:rsid w:val="00B846FF"/>
    <w:rsid w:val="00BB02E1"/>
    <w:rsid w:val="00BC52F2"/>
    <w:rsid w:val="00BD7A4B"/>
    <w:rsid w:val="00BE7916"/>
    <w:rsid w:val="00BF5761"/>
    <w:rsid w:val="00BF6F0B"/>
    <w:rsid w:val="00C243D4"/>
    <w:rsid w:val="00CA524B"/>
    <w:rsid w:val="00CF2FC9"/>
    <w:rsid w:val="00D34C39"/>
    <w:rsid w:val="00D43A09"/>
    <w:rsid w:val="00D459D3"/>
    <w:rsid w:val="00D46F69"/>
    <w:rsid w:val="00D5621D"/>
    <w:rsid w:val="00D57FF2"/>
    <w:rsid w:val="00D7607E"/>
    <w:rsid w:val="00DA1531"/>
    <w:rsid w:val="00DB04D2"/>
    <w:rsid w:val="00DE5ED4"/>
    <w:rsid w:val="00DE7AAB"/>
    <w:rsid w:val="00E03603"/>
    <w:rsid w:val="00E1366B"/>
    <w:rsid w:val="00E23342"/>
    <w:rsid w:val="00E257A9"/>
    <w:rsid w:val="00E3287B"/>
    <w:rsid w:val="00E70F47"/>
    <w:rsid w:val="00E87482"/>
    <w:rsid w:val="00EA032B"/>
    <w:rsid w:val="00EC4016"/>
    <w:rsid w:val="00F26A6C"/>
    <w:rsid w:val="00F635F5"/>
    <w:rsid w:val="00F63BA6"/>
    <w:rsid w:val="00F71BA3"/>
    <w:rsid w:val="00F766CA"/>
    <w:rsid w:val="00FD539B"/>
    <w:rsid w:val="00FD7483"/>
    <w:rsid w:val="00FF2123"/>
    <w:rsid w:val="00FF588B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BB8F9"/>
  <w15:docId w15:val="{60830F8C-806C-ED47-92A8-A4BBA5F6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56F"/>
    <w:pPr>
      <w:spacing w:after="0" w:line="240" w:lineRule="auto"/>
      <w:jc w:val="left"/>
    </w:pPr>
    <w:rPr>
      <w:rFonts w:ascii="Times New Roman" w:eastAsiaTheme="minorHAnsi" w:hAnsi="Times New Roman" w:cs="Times New Roman (Body CS)"/>
      <w:kern w:val="2"/>
      <w:sz w:val="24"/>
      <w:szCs w:val="22"/>
      <w:lang w:val="en-U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32B"/>
    <w:pPr>
      <w:spacing w:before="300" w:after="40" w:line="276" w:lineRule="auto"/>
      <w:outlineLvl w:val="0"/>
    </w:pPr>
    <w:rPr>
      <w:rFonts w:eastAsiaTheme="minorEastAsia" w:cs="Times New Roman"/>
      <w:smallCaps/>
      <w:spacing w:val="5"/>
      <w:kern w:val="0"/>
      <w:sz w:val="32"/>
      <w:szCs w:val="32"/>
      <w:lang w:val="es-MX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AFF"/>
    <w:pPr>
      <w:spacing w:before="240" w:after="80" w:line="276" w:lineRule="auto"/>
      <w:ind w:firstLine="708"/>
      <w:outlineLvl w:val="1"/>
    </w:pPr>
    <w:rPr>
      <w:rFonts w:eastAsiaTheme="minorEastAsia" w:cs="Times New Roman"/>
      <w:smallCaps/>
      <w:spacing w:val="5"/>
      <w:kern w:val="0"/>
      <w:sz w:val="28"/>
      <w:szCs w:val="28"/>
      <w:lang w:val="es-ES_tradnl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AFF"/>
    <w:pPr>
      <w:spacing w:line="276" w:lineRule="auto"/>
      <w:ind w:left="708" w:firstLine="708"/>
      <w:outlineLvl w:val="2"/>
    </w:pPr>
    <w:rPr>
      <w:rFonts w:eastAsiaTheme="minorEastAsia" w:cs="Times New Roman"/>
      <w:smallCaps/>
      <w:spacing w:val="5"/>
      <w:kern w:val="0"/>
      <w:szCs w:val="24"/>
      <w:lang w:val="es-MX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032B"/>
    <w:pPr>
      <w:spacing w:before="240" w:line="276" w:lineRule="auto"/>
      <w:outlineLvl w:val="3"/>
    </w:pPr>
    <w:rPr>
      <w:rFonts w:eastAsiaTheme="minorEastAsia" w:cs="Times New Roman"/>
      <w:smallCaps/>
      <w:spacing w:val="10"/>
      <w:kern w:val="0"/>
      <w:sz w:val="22"/>
      <w:lang w:val="es-MX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032B"/>
    <w:pPr>
      <w:spacing w:before="200" w:line="276" w:lineRule="auto"/>
      <w:outlineLvl w:val="4"/>
    </w:pPr>
    <w:rPr>
      <w:rFonts w:eastAsiaTheme="minorEastAsia" w:cs="Times New Roman"/>
      <w:smallCaps/>
      <w:color w:val="943634" w:themeColor="accent2" w:themeShade="BF"/>
      <w:spacing w:val="10"/>
      <w:kern w:val="0"/>
      <w:sz w:val="22"/>
      <w:szCs w:val="26"/>
      <w:lang w:val="es-MX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032B"/>
    <w:pPr>
      <w:spacing w:line="276" w:lineRule="auto"/>
      <w:outlineLvl w:val="5"/>
    </w:pPr>
    <w:rPr>
      <w:rFonts w:eastAsiaTheme="minorEastAsia" w:cs="Times New Roman"/>
      <w:smallCaps/>
      <w:color w:val="C0504D" w:themeColor="accent2"/>
      <w:spacing w:val="5"/>
      <w:kern w:val="0"/>
      <w:sz w:val="22"/>
      <w:szCs w:val="24"/>
      <w:lang w:val="es-MX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032B"/>
    <w:pPr>
      <w:spacing w:line="276" w:lineRule="auto"/>
      <w:outlineLvl w:val="6"/>
    </w:pPr>
    <w:rPr>
      <w:rFonts w:eastAsiaTheme="minorEastAsia" w:cs="Times New Roman"/>
      <w:b/>
      <w:smallCaps/>
      <w:color w:val="C0504D" w:themeColor="accent2"/>
      <w:spacing w:val="10"/>
      <w:kern w:val="0"/>
      <w:szCs w:val="24"/>
      <w:lang w:val="es-MX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032B"/>
    <w:pPr>
      <w:spacing w:line="276" w:lineRule="auto"/>
      <w:outlineLvl w:val="7"/>
    </w:pPr>
    <w:rPr>
      <w:rFonts w:eastAsiaTheme="minorEastAsia" w:cs="Times New Roman"/>
      <w:b/>
      <w:i/>
      <w:smallCaps/>
      <w:color w:val="943634" w:themeColor="accent2" w:themeShade="BF"/>
      <w:kern w:val="0"/>
      <w:szCs w:val="24"/>
      <w:lang w:val="es-MX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032B"/>
    <w:pPr>
      <w:spacing w:line="276" w:lineRule="auto"/>
      <w:outlineLvl w:val="8"/>
    </w:pPr>
    <w:rPr>
      <w:rFonts w:eastAsiaTheme="minorEastAsia" w:cs="Times New Roman"/>
      <w:b/>
      <w:i/>
      <w:smallCaps/>
      <w:color w:val="622423" w:themeColor="accent2" w:themeShade="7F"/>
      <w:kern w:val="0"/>
      <w:szCs w:val="24"/>
      <w:lang w:val="es-MX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482"/>
    <w:pPr>
      <w:tabs>
        <w:tab w:val="center" w:pos="4419"/>
        <w:tab w:val="right" w:pos="8838"/>
      </w:tabs>
      <w:spacing w:after="240" w:line="276" w:lineRule="auto"/>
      <w:jc w:val="both"/>
    </w:pPr>
    <w:rPr>
      <w:rFonts w:eastAsiaTheme="minorEastAsia" w:cs="Times New Roman"/>
      <w:kern w:val="0"/>
      <w:szCs w:val="24"/>
      <w:lang w:val="es-MX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E87482"/>
  </w:style>
  <w:style w:type="paragraph" w:styleId="Footer">
    <w:name w:val="footer"/>
    <w:basedOn w:val="Normal"/>
    <w:link w:val="FooterChar"/>
    <w:unhideWhenUsed/>
    <w:rsid w:val="00E87482"/>
    <w:pPr>
      <w:tabs>
        <w:tab w:val="center" w:pos="4419"/>
        <w:tab w:val="right" w:pos="8838"/>
      </w:tabs>
      <w:spacing w:after="240" w:line="276" w:lineRule="auto"/>
      <w:jc w:val="both"/>
    </w:pPr>
    <w:rPr>
      <w:rFonts w:eastAsiaTheme="minorEastAsia" w:cs="Times New Roman"/>
      <w:kern w:val="0"/>
      <w:szCs w:val="24"/>
      <w:lang w:val="es-MX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87482"/>
  </w:style>
  <w:style w:type="paragraph" w:styleId="BalloonText">
    <w:name w:val="Balloon Text"/>
    <w:basedOn w:val="Normal"/>
    <w:link w:val="BalloonTextChar"/>
    <w:uiPriority w:val="99"/>
    <w:semiHidden/>
    <w:unhideWhenUsed/>
    <w:rsid w:val="00E87482"/>
    <w:pPr>
      <w:spacing w:after="240" w:line="276" w:lineRule="auto"/>
      <w:jc w:val="both"/>
    </w:pPr>
    <w:rPr>
      <w:rFonts w:ascii="Tahoma" w:eastAsiaTheme="minorEastAsia" w:hAnsi="Tahoma" w:cs="Tahoma"/>
      <w:kern w:val="0"/>
      <w:sz w:val="16"/>
      <w:szCs w:val="16"/>
      <w:lang w:val="es-MX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32B"/>
    <w:pPr>
      <w:spacing w:after="240" w:line="276" w:lineRule="auto"/>
      <w:ind w:left="720"/>
      <w:contextualSpacing/>
      <w:jc w:val="both"/>
    </w:pPr>
    <w:rPr>
      <w:rFonts w:eastAsiaTheme="minorEastAsia" w:cs="Times New Roman"/>
      <w:kern w:val="0"/>
      <w:szCs w:val="24"/>
      <w:lang w:val="es-MX"/>
      <w14:ligatures w14:val="none"/>
    </w:rPr>
  </w:style>
  <w:style w:type="character" w:styleId="PageNumber">
    <w:name w:val="page number"/>
    <w:basedOn w:val="DefaultParagraphFont"/>
    <w:rsid w:val="00BF5761"/>
  </w:style>
  <w:style w:type="character" w:styleId="Hyperlink">
    <w:name w:val="Hyperlink"/>
    <w:basedOn w:val="DefaultParagraphFont"/>
    <w:uiPriority w:val="99"/>
    <w:unhideWhenUsed/>
    <w:rsid w:val="00BF5761"/>
    <w:rPr>
      <w:color w:val="0000FF" w:themeColor="hyperlink"/>
      <w:u w:val="single"/>
    </w:rPr>
  </w:style>
  <w:style w:type="paragraph" w:styleId="ListNumber">
    <w:name w:val="List Number"/>
    <w:basedOn w:val="Normal"/>
    <w:semiHidden/>
    <w:rsid w:val="007A0662"/>
    <w:pPr>
      <w:numPr>
        <w:numId w:val="3"/>
      </w:numPr>
      <w:spacing w:after="240" w:line="276" w:lineRule="auto"/>
      <w:jc w:val="both"/>
    </w:pPr>
    <w:rPr>
      <w:rFonts w:eastAsiaTheme="minorEastAsia" w:cs="Times New Roman"/>
      <w:kern w:val="0"/>
      <w:szCs w:val="24"/>
      <w:lang w:val="es-MX" w:eastAsia="es-E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A032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1AFF"/>
    <w:rPr>
      <w:rFonts w:ascii="Times New Roman" w:hAnsi="Times New Roman" w:cs="Times New Roman"/>
      <w:smallCaps/>
      <w:spacing w:val="5"/>
      <w:sz w:val="28"/>
      <w:szCs w:val="28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201AFF"/>
    <w:rPr>
      <w:rFonts w:ascii="Times New Roman" w:hAnsi="Times New Roman"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32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32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32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32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32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32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032B"/>
    <w:pPr>
      <w:spacing w:after="240" w:line="276" w:lineRule="auto"/>
      <w:jc w:val="both"/>
    </w:pPr>
    <w:rPr>
      <w:rFonts w:eastAsiaTheme="minorEastAsia" w:cs="Times New Roman"/>
      <w:b/>
      <w:bCs/>
      <w:caps/>
      <w:kern w:val="0"/>
      <w:sz w:val="16"/>
      <w:szCs w:val="18"/>
      <w:lang w:val="es-MX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EA032B"/>
    <w:pPr>
      <w:pBdr>
        <w:top w:val="single" w:sz="12" w:space="1" w:color="C0504D" w:themeColor="accent2"/>
      </w:pBdr>
      <w:spacing w:after="240"/>
      <w:jc w:val="right"/>
    </w:pPr>
    <w:rPr>
      <w:rFonts w:eastAsiaTheme="minorEastAsia" w:cs="Times New Roman"/>
      <w:smallCaps/>
      <w:kern w:val="0"/>
      <w:sz w:val="48"/>
      <w:szCs w:val="48"/>
      <w:lang w:val="es-MX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EA032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32B"/>
    <w:pPr>
      <w:spacing w:after="720"/>
      <w:jc w:val="right"/>
    </w:pPr>
    <w:rPr>
      <w:rFonts w:asciiTheme="majorHAnsi" w:eastAsiaTheme="majorEastAsia" w:hAnsiTheme="majorHAnsi" w:cstheme="majorBidi"/>
      <w:kern w:val="0"/>
      <w:lang w:val="es-MX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EA032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A032B"/>
    <w:rPr>
      <w:b/>
      <w:color w:val="C0504D" w:themeColor="accent2"/>
    </w:rPr>
  </w:style>
  <w:style w:type="character" w:styleId="Emphasis">
    <w:name w:val="Emphasis"/>
    <w:uiPriority w:val="20"/>
    <w:qFormat/>
    <w:rsid w:val="00EA032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A032B"/>
    <w:pPr>
      <w:jc w:val="both"/>
    </w:pPr>
    <w:rPr>
      <w:rFonts w:eastAsiaTheme="minorEastAsia" w:cs="Times New Roman"/>
      <w:kern w:val="0"/>
      <w:szCs w:val="24"/>
      <w:lang w:val="es-MX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EA032B"/>
  </w:style>
  <w:style w:type="paragraph" w:styleId="Quote">
    <w:name w:val="Quote"/>
    <w:basedOn w:val="Normal"/>
    <w:next w:val="Normal"/>
    <w:link w:val="QuoteChar"/>
    <w:uiPriority w:val="29"/>
    <w:qFormat/>
    <w:rsid w:val="00EA032B"/>
    <w:pPr>
      <w:spacing w:after="240" w:line="276" w:lineRule="auto"/>
      <w:jc w:val="both"/>
    </w:pPr>
    <w:rPr>
      <w:rFonts w:eastAsiaTheme="minorEastAsia" w:cs="Times New Roman"/>
      <w:i/>
      <w:kern w:val="0"/>
      <w:szCs w:val="24"/>
      <w:lang w:val="es-MX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rsid w:val="00EA032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32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eastAsiaTheme="minorEastAsia" w:cs="Times New Roman"/>
      <w:b/>
      <w:i/>
      <w:color w:val="FFFFFF" w:themeColor="background1"/>
      <w:kern w:val="0"/>
      <w:szCs w:val="24"/>
      <w:lang w:val="es-MX"/>
      <w14:ligatures w14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32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A032B"/>
    <w:rPr>
      <w:i/>
    </w:rPr>
  </w:style>
  <w:style w:type="character" w:styleId="IntenseEmphasis">
    <w:name w:val="Intense Emphasis"/>
    <w:uiPriority w:val="21"/>
    <w:qFormat/>
    <w:rsid w:val="00EA032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A032B"/>
    <w:rPr>
      <w:b/>
    </w:rPr>
  </w:style>
  <w:style w:type="character" w:styleId="IntenseReference">
    <w:name w:val="Intense Reference"/>
    <w:uiPriority w:val="32"/>
    <w:qFormat/>
    <w:rsid w:val="00EA032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A032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032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arconla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nzaloalarconi/Library/Group%20Containers/UBF8T346G9.Office/User%20Content.localized/Templates.localized/AMS%20Agenda%20Reunio&#769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AMS Agenda Reunión.dotx</Template>
  <TotalTime>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Checklist</vt:lpstr>
      <vt:lpstr>Checklist</vt:lpstr>
    </vt:vector>
  </TitlesOfParts>
  <Manager/>
  <Company>AE Abogados</Company>
  <LinksUpToDate>false</LinksUpToDate>
  <CharactersWithSpaces>3364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subject/>
  <dc:creator>Gonzalo Alarcon I.</dc:creator>
  <cp:keywords/>
  <dc:description/>
  <cp:lastModifiedBy>Gonzalo Alarcon I.</cp:lastModifiedBy>
  <cp:revision>3</cp:revision>
  <cp:lastPrinted>2024-01-16T03:33:00Z</cp:lastPrinted>
  <dcterms:created xsi:type="dcterms:W3CDTF">2024-01-16T03:37:00Z</dcterms:created>
  <dcterms:modified xsi:type="dcterms:W3CDTF">2024-01-16T03:44:00Z</dcterms:modified>
  <cp:category/>
</cp:coreProperties>
</file>